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EE17A" w14:textId="77777777" w:rsidR="00412CE6" w:rsidRDefault="00000000">
      <w:pPr>
        <w:pStyle w:val="Title"/>
      </w:pPr>
      <w:r>
        <w:t>DAY 3 AGENDA</w:t>
      </w:r>
    </w:p>
    <w:p w14:paraId="4B6D018D" w14:textId="77777777" w:rsidR="00412CE6" w:rsidRDefault="00000000">
      <w:pPr>
        <w:pStyle w:val="Heading1"/>
      </w:pPr>
      <w:r>
        <w:t>Malaria SBC strategy stakeholder workshop</w:t>
      </w:r>
    </w:p>
    <w:p w14:paraId="2FE15E5B" w14:textId="77777777" w:rsidR="00412CE6" w:rsidRDefault="00000000">
      <w:pPr>
        <w:pStyle w:val="Heading2"/>
        <w:spacing w:after="0"/>
      </w:pPr>
      <w:r>
        <w:t>Date</w:t>
      </w:r>
    </w:p>
    <w:p w14:paraId="73EDA49E" w14:textId="77777777" w:rsidR="00412CE6" w:rsidRDefault="00000000">
      <w:pPr>
        <w:pStyle w:val="Heading2"/>
        <w:spacing w:before="0"/>
      </w:pPr>
      <w:r>
        <w:t>Start Time – End Time</w:t>
      </w:r>
    </w:p>
    <w:p w14:paraId="7ED14040" w14:textId="77777777" w:rsidR="00412CE6" w:rsidRDefault="00000000">
      <w:r>
        <w:t>Meeting called by Facilitator Name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175"/>
      </w:tblGrid>
      <w:tr w:rsidR="00412CE6" w14:paraId="485D79B8" w14:textId="77777777">
        <w:trPr>
          <w:trHeight w:val="46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AC505" w14:textId="77777777" w:rsidR="00412CE6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Attendees: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52EB4" w14:textId="77777777" w:rsidR="00412CE6" w:rsidRDefault="00000000">
            <w:pPr>
              <w:widowControl w:val="0"/>
              <w:spacing w:before="0" w:after="0" w:line="240" w:lineRule="auto"/>
              <w:ind w:left="-90"/>
            </w:pPr>
            <w:r>
              <w:t>Attendee Names</w:t>
            </w:r>
          </w:p>
        </w:tc>
      </w:tr>
      <w:tr w:rsidR="00412CE6" w14:paraId="082327C9" w14:textId="77777777">
        <w:trPr>
          <w:trHeight w:val="270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68E0" w14:textId="77777777" w:rsidR="00412CE6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read: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3BD5" w14:textId="77777777" w:rsidR="00412CE6" w:rsidRDefault="00000000">
            <w:pPr>
              <w:widowControl w:val="0"/>
              <w:spacing w:before="0" w:after="0" w:line="240" w:lineRule="auto"/>
              <w:ind w:left="-90"/>
            </w:pPr>
            <w:r>
              <w:t>Reading List</w:t>
            </w:r>
          </w:p>
        </w:tc>
      </w:tr>
      <w:tr w:rsidR="00412CE6" w14:paraId="0654FF0A" w14:textId="77777777">
        <w:trPr>
          <w:trHeight w:val="31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EF7C" w14:textId="77777777" w:rsidR="00412CE6" w:rsidRDefault="00000000">
            <w:pPr>
              <w:widowControl w:val="0"/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bring: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3AFE" w14:textId="77777777" w:rsidR="00412CE6" w:rsidRDefault="00000000">
            <w:pPr>
              <w:widowControl w:val="0"/>
              <w:spacing w:before="0" w:after="0" w:line="240" w:lineRule="auto"/>
              <w:ind w:left="-90"/>
            </w:pPr>
            <w:r>
              <w:t>Supply List</w:t>
            </w:r>
          </w:p>
        </w:tc>
      </w:tr>
    </w:tbl>
    <w:p w14:paraId="05C8D12B" w14:textId="77777777" w:rsidR="00412CE6" w:rsidRDefault="00412CE6">
      <w:pPr>
        <w:widowControl w:val="0"/>
        <w:spacing w:before="0" w:after="0"/>
      </w:pPr>
    </w:p>
    <w:tbl>
      <w:tblPr>
        <w:tblStyle w:val="a0"/>
        <w:tblW w:w="10168" w:type="dxa"/>
        <w:tblInd w:w="-2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5130"/>
        <w:gridCol w:w="2295"/>
      </w:tblGrid>
      <w:tr w:rsidR="00412CE6" w14:paraId="2E31941B" w14:textId="77777777">
        <w:trPr>
          <w:trHeight w:val="1086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40D0A62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8:00-10:00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3540814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Review of Day 2 (plenary)</w:t>
            </w:r>
          </w:p>
          <w:p w14:paraId="49C69CC4" w14:textId="77777777" w:rsidR="00412CE6" w:rsidRDefault="00000000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Continue intervention-specific plans (small groups)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378D934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412CE6" w14:paraId="78BB0F40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F0B9F15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10:00-10:30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BE2C936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Coffee Break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64DFBA1" w14:textId="77777777" w:rsidR="00412CE6" w:rsidRDefault="00412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412CE6" w14:paraId="1BA894D0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B44FA32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10:30-11:00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03F1206" w14:textId="77777777" w:rsidR="00412CE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Complete intervention-specific plans (small groups)</w:t>
            </w:r>
          </w:p>
          <w:p w14:paraId="6EA3636B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  <w:u w:val="single"/>
              </w:rPr>
              <w:t>Session output</w:t>
            </w:r>
            <w:r>
              <w:rPr>
                <w:color w:val="000000"/>
              </w:rPr>
              <w:t>: case management, malaria in pregnancy, vector control plans (situation and behavior analyses)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D29E7A6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412CE6" w14:paraId="4ED50AA7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D61AA4F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11:00-12:00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6CF5BC3" w14:textId="77777777" w:rsidR="00412CE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Present communication plans (plenary)</w:t>
            </w:r>
          </w:p>
          <w:p w14:paraId="2C00111F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 min presentation and 10 min discussion for each group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99D9E77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412CE6" w14:paraId="75D6619B" w14:textId="77777777">
        <w:trPr>
          <w:trHeight w:val="33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E069730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12:00-1:00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DE2E334" w14:textId="77777777" w:rsidR="00412CE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Compile situation analysis</w:t>
            </w:r>
          </w:p>
          <w:p w14:paraId="443328C4" w14:textId="77777777" w:rsidR="00412CE6" w:rsidRDefault="00000000">
            <w:pPr>
              <w:pStyle w:val="Heading2"/>
              <w:numPr>
                <w:ilvl w:val="0"/>
                <w:numId w:val="1"/>
              </w:numPr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Combine situation analysis, behavior analysis summaries into a 2-4 paragraph narrative</w:t>
            </w:r>
          </w:p>
          <w:p w14:paraId="79AFD019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  <w:u w:val="single"/>
              </w:rPr>
              <w:t>Session output:</w:t>
            </w:r>
            <w:r>
              <w:rPr>
                <w:color w:val="000000"/>
              </w:rPr>
              <w:t xml:space="preserve"> situation and behavior analyses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68CF5AAC" w14:textId="77777777" w:rsidR="00412CE6" w:rsidRDefault="00412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412CE6" w14:paraId="70055C84" w14:textId="77777777">
        <w:trPr>
          <w:trHeight w:val="33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C6B7171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1:00-2:00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0EBD8E4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Lunch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2EC5853" w14:textId="77777777" w:rsidR="00412CE6" w:rsidRDefault="00412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412CE6" w14:paraId="6B6BD06E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8BB1CC8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2:00-3:00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D4BDCA0" w14:textId="77777777" w:rsidR="00412CE6" w:rsidRDefault="00000000">
            <w:pPr>
              <w:pStyle w:val="Heading2"/>
              <w:spacing w:before="60" w:line="178" w:lineRule="auto"/>
              <w:outlineLvl w:val="1"/>
              <w:rPr>
                <w:color w:val="000000"/>
              </w:rPr>
            </w:pPr>
            <w:bookmarkStart w:id="0" w:name="_9i4q4hgwo7ji" w:colFirst="0" w:colLast="0"/>
            <w:bookmarkEnd w:id="0"/>
            <w:r>
              <w:rPr>
                <w:color w:val="000000"/>
              </w:rPr>
              <w:t>Monitoring, evaluation, and learning plan (plenary)</w:t>
            </w:r>
          </w:p>
          <w:p w14:paraId="425BDA44" w14:textId="77777777" w:rsidR="00412CE6" w:rsidRDefault="00000000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lastRenderedPageBreak/>
              <w:t xml:space="preserve">Review previous strategy indicators. Introduce updated </w:t>
            </w:r>
            <w:hyperlink r:id="rId5">
              <w:r>
                <w:rPr>
                  <w:b w:val="0"/>
                  <w:color w:val="1155CC"/>
                  <w:u w:val="single"/>
                </w:rPr>
                <w:t>RBM Partnership to End Malaria SBCC Indicator Reference Guide</w:t>
              </w:r>
            </w:hyperlink>
            <w:r>
              <w:rPr>
                <w:b w:val="0"/>
                <w:color w:val="000000"/>
              </w:rPr>
              <w:t xml:space="preserve"> indicators.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8D12B02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lastRenderedPageBreak/>
              <w:t>Speakers</w:t>
            </w:r>
          </w:p>
        </w:tc>
      </w:tr>
      <w:tr w:rsidR="00412CE6" w14:paraId="71CE579E" w14:textId="77777777">
        <w:trPr>
          <w:trHeight w:val="294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227EA99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3:00-3:30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05FB2F1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Coffee Break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260ACB5" w14:textId="77777777" w:rsidR="00412CE6" w:rsidRDefault="00412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412CE6" w14:paraId="43FA888D" w14:textId="77777777">
        <w:trPr>
          <w:trHeight w:val="762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4044DA0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3:30-5:00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422A51B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Workshop Evaluation (small groups)</w:t>
            </w:r>
          </w:p>
          <w:p w14:paraId="4024B634" w14:textId="77777777" w:rsidR="00412CE6" w:rsidRDefault="00000000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Each thematic group will assess workshop using the </w:t>
            </w:r>
            <w:hyperlink r:id="rId6">
              <w:r>
                <w:rPr>
                  <w:b w:val="0"/>
                  <w:color w:val="1155CC"/>
                  <w:u w:val="single"/>
                </w:rPr>
                <w:t>SBC Quality Improvement Check-In</w:t>
              </w:r>
            </w:hyperlink>
            <w:r>
              <w:rPr>
                <w:b w:val="0"/>
                <w:color w:val="000000"/>
              </w:rPr>
              <w:t xml:space="preserve"> tool</w:t>
            </w:r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B6EC7F9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412CE6" w14:paraId="657FC4D7" w14:textId="77777777">
        <w:trPr>
          <w:trHeight w:val="1140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D55750B" w14:textId="77777777" w:rsidR="00412CE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5:30-5:30</w:t>
            </w:r>
          </w:p>
        </w:tc>
        <w:tc>
          <w:tcPr>
            <w:tcW w:w="5130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2780F72" w14:textId="77777777" w:rsidR="00412CE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Next Steps</w:t>
            </w:r>
          </w:p>
          <w:p w14:paraId="62F56A58" w14:textId="77777777" w:rsidR="00412CE6" w:rsidRDefault="00000000">
            <w:pPr>
              <w:pStyle w:val="Heading2"/>
              <w:numPr>
                <w:ilvl w:val="0"/>
                <w:numId w:val="1"/>
              </w:numPr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Describe writing retreat process (see </w:t>
            </w:r>
            <w:hyperlink r:id="rId7">
              <w:r>
                <w:rPr>
                  <w:color w:val="1155CC"/>
                  <w:u w:val="single"/>
                </w:rPr>
                <w:t>TOR  template</w:t>
              </w:r>
            </w:hyperlink>
            <w:r>
              <w:rPr>
                <w:color w:val="000000"/>
              </w:rPr>
              <w:t xml:space="preserve"> and </w:t>
            </w:r>
            <w:hyperlink r:id="rId8">
              <w:r>
                <w:rPr>
                  <w:color w:val="1155CC"/>
                  <w:u w:val="single"/>
                </w:rPr>
                <w:t>writing retreat agenda template</w:t>
              </w:r>
            </w:hyperlink>
            <w:r>
              <w:rPr>
                <w:color w:val="000000"/>
              </w:rPr>
              <w:t>)</w:t>
            </w:r>
          </w:p>
          <w:p w14:paraId="7BFD9B51" w14:textId="77777777" w:rsidR="00412CE6" w:rsidRDefault="00000000">
            <w:pPr>
              <w:pStyle w:val="Heading2"/>
              <w:numPr>
                <w:ilvl w:val="0"/>
                <w:numId w:val="1"/>
              </w:numPr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Describe </w:t>
            </w:r>
            <w:hyperlink r:id="rId9">
              <w:r>
                <w:rPr>
                  <w:color w:val="1155CC"/>
                  <w:u w:val="single"/>
                </w:rPr>
                <w:t>strategy validation process</w:t>
              </w:r>
            </w:hyperlink>
          </w:p>
        </w:tc>
        <w:tc>
          <w:tcPr>
            <w:tcW w:w="2295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B3C5B1A" w14:textId="77777777" w:rsidR="00412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</w:tbl>
    <w:p w14:paraId="71AF687C" w14:textId="77777777" w:rsidR="00412CE6" w:rsidRDefault="00000000">
      <w:pPr>
        <w:widowControl w:val="0"/>
        <w:spacing w:before="0" w:after="200" w:line="288" w:lineRule="auto"/>
      </w:pPr>
      <w:r>
        <w:rPr>
          <w:rFonts w:ascii="Calibri" w:eastAsia="Calibri" w:hAnsi="Calibri" w:cs="Calibri"/>
          <w:color w:val="545454"/>
          <w:highlight w:val="white"/>
        </w:rPr>
        <w:t xml:space="preserve">This resource is part of the </w:t>
      </w:r>
      <w:hyperlink r:id="rId10">
        <w:r>
          <w:rPr>
            <w:rFonts w:ascii="Calibri" w:eastAsia="Calibri" w:hAnsi="Calibri" w:cs="Calibri"/>
            <w:color w:val="1155CC"/>
            <w:highlight w:val="white"/>
            <w:u w:val="single"/>
          </w:rPr>
          <w:t>Malaria SBC Strategy Development Toolkit</w:t>
        </w:r>
      </w:hyperlink>
    </w:p>
    <w:sectPr w:rsidR="00412CE6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A9FA00B-AACD-4B16-B906-CCED6FEB20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610243-799B-4192-8CC9-3E7077BB04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BC2A17-7803-436E-92AD-D6FAD19D01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D5C0E"/>
    <w:multiLevelType w:val="multilevel"/>
    <w:tmpl w:val="BD02A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372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E6"/>
    <w:rsid w:val="00412CE6"/>
    <w:rsid w:val="0078095A"/>
    <w:rsid w:val="00B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3583F4"/>
  <w15:docId w15:val="{BD5FFD7D-B13D-48EE-BFAC-0201B631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00" w:after="1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80"/>
      <w:jc w:val="right"/>
    </w:pPr>
    <w:rPr>
      <w:b/>
      <w:smallCaps/>
      <w:color w:val="40404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NQ-LJ1rknHpBy5ce_20hWqI9mbfmJ6Cz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w-AR2mxE40PGpgPiuKGOqDfwck4D9mZRRioLXfoeBQ8/edit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compassforsbc.org/sbcc-tools/sbcc-check-quality-improvement-too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ndmalaria.org/related-material/malaria-social-and-behavior-change-communication-indicator-reference-guide-second" TargetMode="External"/><Relationship Id="rId10" Type="http://schemas.openxmlformats.org/officeDocument/2006/relationships/hyperlink" Target="https://drive.google.com/drive/folders/1paJiNjmiHdVtfI25BZSCfpk1HV61ygcL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nT9-we6n9ZYo5tJSMKEBlTXRR0PSxBJKc33zRaEY4XM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1816</Characters>
  <Application>Microsoft Office Word</Application>
  <DocSecurity>0</DocSecurity>
  <Lines>95</Lines>
  <Paragraphs>80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Child, Meei</dc:creator>
  <cp:lastModifiedBy>Meei Child</cp:lastModifiedBy>
  <cp:revision>2</cp:revision>
  <dcterms:created xsi:type="dcterms:W3CDTF">2024-06-25T20:00:00Z</dcterms:created>
  <dcterms:modified xsi:type="dcterms:W3CDTF">2024-06-25T20:00:00Z</dcterms:modified>
</cp:coreProperties>
</file>