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F" w:rsidRPr="0046486A" w:rsidRDefault="00F335D2">
      <w:pPr>
        <w:pStyle w:val="Title"/>
        <w:rPr>
          <w:color w:val="000000"/>
          <w:lang w:val="pt-PT"/>
        </w:rPr>
      </w:pPr>
      <w:bookmarkStart w:id="0" w:name="_lh2r57mwg48n" w:colFirst="0" w:colLast="0"/>
      <w:bookmarkStart w:id="1" w:name="_GoBack"/>
      <w:bookmarkEnd w:id="0"/>
      <w:bookmarkEnd w:id="1"/>
      <w:r w:rsidRPr="0046486A">
        <w:rPr>
          <w:color w:val="000000"/>
          <w:lang w:val="pt-PT"/>
        </w:rPr>
        <w:t>Resumo dos dados de Mudança Social e Comportamental</w:t>
      </w: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F335D2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  <w:r w:rsidRPr="0046486A">
        <w:rPr>
          <w:b/>
          <w:color w:val="000000"/>
          <w:sz w:val="54"/>
          <w:szCs w:val="54"/>
          <w:lang w:val="pt-PT"/>
        </w:rPr>
        <w:t>Utilização de Mosquiteiros Tratados com Inseticida</w:t>
      </w: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C1096F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C1096F" w:rsidRPr="0046486A" w:rsidRDefault="00F335D2">
      <w:pPr>
        <w:spacing w:after="160" w:line="259" w:lineRule="auto"/>
        <w:jc w:val="center"/>
        <w:rPr>
          <w:lang w:val="pt-PT"/>
        </w:rPr>
        <w:sectPr w:rsidR="00C1096F" w:rsidRPr="0046486A">
          <w:footerReference w:type="default" r:id="rId7"/>
          <w:footerReference w:type="first" r:id="rId8"/>
          <w:pgSz w:w="12240" w:h="15840"/>
          <w:pgMar w:top="720" w:right="720" w:bottom="720" w:left="720" w:header="720" w:footer="720" w:gutter="0"/>
          <w:pgNumType w:start="1"/>
          <w:cols w:space="708"/>
        </w:sectPr>
      </w:pPr>
      <w:r w:rsidRPr="0046486A">
        <w:rPr>
          <w:b/>
          <w:color w:val="000000"/>
          <w:sz w:val="54"/>
          <w:szCs w:val="54"/>
          <w:lang w:val="pt-PT" w:eastAsia="pt-PT"/>
        </w:rPr>
        <w:drawing>
          <wp:inline distT="114300" distB="114300" distL="114300" distR="114300" wp14:anchorId="07ED4FA7" wp14:editId="361568CC">
            <wp:extent cx="6076950" cy="1304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1832" name="imag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6F" w:rsidRPr="0046486A" w:rsidRDefault="00F335D2">
      <w:pPr>
        <w:rPr>
          <w:b/>
          <w:lang w:val="pt-PT"/>
        </w:rPr>
      </w:pPr>
      <w:r w:rsidRPr="0046486A">
        <w:rPr>
          <w:b/>
          <w:lang w:val="pt-PT"/>
        </w:rPr>
        <w:lastRenderedPageBreak/>
        <w:t>Como utilizar este resumo de dados</w:t>
      </w:r>
    </w:p>
    <w:p w:rsidR="00C1096F" w:rsidRPr="0046486A" w:rsidRDefault="00F335D2">
      <w:pPr>
        <w:rPr>
          <w:lang w:val="pt-PT"/>
        </w:rPr>
      </w:pPr>
      <w:r w:rsidRPr="0046486A">
        <w:rPr>
          <w:lang w:val="pt-PT"/>
        </w:rPr>
        <w:t>Este dossier de utilização de dados dos Mosquiteiros Tratados com Inseticida faz parte da Parceria Fazer Recuar a Malária do Conjunto de Ferramentas de Desenvolvimento Estratégico para Acabar com a Malária. Este resumo de dados deve ser utilizado para info</w:t>
      </w:r>
      <w:r w:rsidRPr="0046486A">
        <w:rPr>
          <w:lang w:val="pt-PT"/>
        </w:rPr>
        <w:t xml:space="preserve">rmar o desenvolvimento estratégico da Mudança Social e Comportamental da malária de um país. Especificamente, estes dados devem ser utilizados para informar a secção prospetiva da estratégia (consultar o </w:t>
      </w:r>
      <w:hyperlink r:id="rId10" w:history="1">
        <w:r w:rsidRPr="0046486A">
          <w:rPr>
            <w:color w:val="1155CC"/>
            <w:u w:val="single"/>
            <w:lang w:val="pt-PT"/>
          </w:rPr>
          <w:t>Guia</w:t>
        </w:r>
      </w:hyperlink>
      <w:r w:rsidRPr="0046486A">
        <w:rPr>
          <w:lang w:val="pt-PT"/>
        </w:rPr>
        <w:t xml:space="preserve"> e o </w:t>
      </w:r>
      <w:hyperlink r:id="rId11" w:history="1">
        <w:r w:rsidRPr="0046486A">
          <w:rPr>
            <w:color w:val="1155CC"/>
            <w:u w:val="single"/>
            <w:lang w:val="pt-PT"/>
          </w:rPr>
          <w:t>Modelo de</w:t>
        </w:r>
      </w:hyperlink>
      <w:r w:rsidRPr="0046486A">
        <w:rPr>
          <w:lang w:val="pt-PT"/>
        </w:rPr>
        <w:t xml:space="preserve"> Desenvolvimento Estratégico de Mudança Social e Comportamental Faze</w:t>
      </w:r>
      <w:r w:rsidRPr="0046486A">
        <w:rPr>
          <w:lang w:val="pt-PT"/>
        </w:rPr>
        <w:t>r Recuar a Malária) e os planos específicos de intervenção (que incluem análises da situação, análises comportamentais, análises do público e abordagens de comunicação estratégica). Os dados disponíveis devem ser recolhidos e sintetizados aqui antes do sem</w:t>
      </w:r>
      <w:r w:rsidRPr="0046486A">
        <w:rPr>
          <w:lang w:val="pt-PT"/>
        </w:rPr>
        <w:t>inário de desenvolvimento estratégico dos intervenientes e muito antes do posterior retiro de escrita de desenvolvimento estratégico. Isto assegurará que todos os parceiros estejam familiarizados com os dados disponíveis, o que por sua vez assegurará que a</w:t>
      </w:r>
      <w:r w:rsidRPr="0046486A">
        <w:rPr>
          <w:lang w:val="pt-PT"/>
        </w:rPr>
        <w:t xml:space="preserve"> estratégia da Mudança Social e Comportamental da malária resultante seja baseada em provas. </w:t>
      </w:r>
    </w:p>
    <w:p w:rsidR="00C1096F" w:rsidRPr="0046486A" w:rsidRDefault="00F335D2">
      <w:pPr>
        <w:rPr>
          <w:color w:val="000000"/>
          <w:lang w:val="pt-PT"/>
        </w:rPr>
      </w:pPr>
      <w:r w:rsidRPr="0046486A">
        <w:rPr>
          <w:i/>
          <w:sz w:val="20"/>
          <w:szCs w:val="20"/>
          <w:lang w:val="pt-PT"/>
        </w:rPr>
        <w:t>Nota: A seguinte tabela de indicadores não é uma lista completa. Os países devem remover os indicadores que não estão disponíveis/relevantes e acrescentar aqueles</w:t>
      </w:r>
      <w:r w:rsidRPr="0046486A">
        <w:rPr>
          <w:i/>
          <w:sz w:val="20"/>
          <w:szCs w:val="20"/>
          <w:lang w:val="pt-PT"/>
        </w:rPr>
        <w:t xml:space="preserve"> que possam estar disponíveis/relevantes conforme necessário.</w:t>
      </w:r>
    </w:p>
    <w:tbl>
      <w:tblPr>
        <w:tblStyle w:val="Table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4"/>
        <w:gridCol w:w="823"/>
        <w:gridCol w:w="811"/>
        <w:gridCol w:w="811"/>
        <w:gridCol w:w="811"/>
      </w:tblGrid>
      <w:tr w:rsidR="00C1096F" w:rsidRPr="0046486A">
        <w:tc>
          <w:tcPr>
            <w:tcW w:w="7728" w:type="dxa"/>
            <w:gridSpan w:val="3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  <w:r w:rsidRPr="0046486A">
              <w:rPr>
                <w:b/>
                <w:smallCaps/>
                <w:color w:val="FFFFFF"/>
                <w:lang w:val="pt-PT"/>
              </w:rPr>
              <w:t>sbcrief: comportamentos de utilização de mosquiteiros tratados com inseticida</w:t>
            </w:r>
          </w:p>
        </w:tc>
        <w:tc>
          <w:tcPr>
            <w:tcW w:w="811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  <w:tc>
          <w:tcPr>
            <w:tcW w:w="811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Indicador</w:t>
            </w:r>
          </w:p>
        </w:tc>
        <w:tc>
          <w:tcPr>
            <w:tcW w:w="823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estudos agrupados de indicadores múltiplos</w:t>
            </w:r>
          </w:p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ano</w:t>
            </w:r>
          </w:p>
        </w:tc>
        <w:tc>
          <w:tcPr>
            <w:tcW w:w="811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estudo indicador da malária</w:t>
            </w:r>
          </w:p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ano</w:t>
            </w:r>
          </w:p>
        </w:tc>
        <w:tc>
          <w:tcPr>
            <w:tcW w:w="811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 xml:space="preserve">inquéritos demográficos </w:t>
            </w:r>
            <w:r w:rsidRPr="0046486A">
              <w:rPr>
                <w:smallCaps/>
                <w:lang w:val="pt-PT"/>
              </w:rPr>
              <w:t>e de saúde</w:t>
            </w:r>
          </w:p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ano</w:t>
            </w:r>
          </w:p>
        </w:tc>
        <w:tc>
          <w:tcPr>
            <w:tcW w:w="811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estudos sanguíneos em massa</w:t>
            </w:r>
          </w:p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ano</w:t>
            </w:r>
          </w:p>
        </w:tc>
      </w:tr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t xml:space="preserve">Comportamentos </w:t>
            </w:r>
          </w:p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lang w:val="pt-PT"/>
              </w:rPr>
            </w:pPr>
            <w:r w:rsidRPr="0046486A">
              <w:rPr>
                <w:lang w:val="pt-PT"/>
              </w:rPr>
              <w:t xml:space="preserve">(inserir estes indicadores nos polígonos de </w:t>
            </w:r>
            <w:r w:rsidRPr="0046486A">
              <w:rPr>
                <w:u w:val="single"/>
                <w:lang w:val="pt-PT"/>
              </w:rPr>
              <w:t>análise da situação</w:t>
            </w:r>
            <w:r w:rsidRPr="0046486A">
              <w:rPr>
                <w:lang w:val="pt-PT"/>
              </w:rPr>
              <w:t xml:space="preserve"> de</w:t>
            </w:r>
            <w:hyperlink r:id="rId12" w:history="1">
              <w:r w:rsidRPr="0046486A">
                <w:rPr>
                  <w:color w:val="1155CC"/>
                  <w:u w:val="single"/>
                  <w:lang w:val="pt-PT"/>
                </w:rPr>
                <w:t xml:space="preserve"> Mosquiteiros Tratados com Inseticida Utilizar relatos com folhas de cálculo com dados</w:t>
              </w:r>
            </w:hyperlink>
            <w:r w:rsidRPr="0046486A">
              <w:rPr>
                <w:lang w:val="pt-PT"/>
              </w:rPr>
              <w:t xml:space="preserve"> - diapositivo 4)</w:t>
            </w: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todos os membros do agregado familiar com acesso ao domicílio (uma rede por duas pessoas) que dormiram sob um Mosquiteiro Tratado com </w:t>
            </w:r>
            <w:r w:rsidRPr="0046486A">
              <w:rPr>
                <w:lang w:val="pt-PT"/>
              </w:rPr>
              <w:t>Inseticida na noite anterior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todos os membros do agregado familiar que dormiram sob um Mosquiteiro Tratado com Inseticida na noite anterior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crianças com menos de cinco anos de idade que dormiram sob um Mosquiteiro </w:t>
            </w:r>
            <w:r w:rsidRPr="0046486A">
              <w:rPr>
                <w:lang w:val="pt-PT"/>
              </w:rPr>
              <w:t>Tratado com Inseticida na noite anterior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mulheres com 15 a 49 anos que dormiram sob um Mosquiteiro Tratado com Inseticida na noite anterior ao </w:t>
            </w:r>
            <w:r w:rsidRPr="0046486A">
              <w:rPr>
                <w:lang w:val="pt-PT"/>
              </w:rPr>
              <w:lastRenderedPageBreak/>
              <w:t>inquérito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lastRenderedPageBreak/>
              <w:t xml:space="preserve">Proporção de todos os membros do agregado familiar que dormem todas as noites </w:t>
            </w:r>
            <w:r w:rsidRPr="0046486A">
              <w:rPr>
                <w:lang w:val="pt-PT"/>
              </w:rPr>
              <w:t>sob um Mosquiteiro Tratado com Inseticida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Mosquiteiros Tratados com Inseticida encontrados pendurados e dobrados ou amarrados quando não estão a ser utilizados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lavaram o seu Mosquiteiro Tratado com </w:t>
            </w:r>
            <w:r w:rsidRPr="0046486A">
              <w:rPr>
                <w:lang w:val="pt-PT"/>
              </w:rPr>
              <w:t>Inseticida no máximo quatro vezes por ano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lavaram o seu Mosquiteiro Tratado com Inseticida uma vez no ano passado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lavaram o seu Mosquiteiro Tratado com Inseticida com pó, sabão líquido, </w:t>
            </w:r>
            <w:r w:rsidRPr="0046486A">
              <w:rPr>
                <w:lang w:val="pt-PT"/>
              </w:rPr>
              <w:t>sabão em barra, lixívia, ou água simples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secam o seu Mosquiteiro Tratado com Inseticida ao sol ou à sombra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6094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dormiram sob um Mosquiteiro Tratado com Inseticida enquanto viajavam</w:t>
            </w:r>
          </w:p>
        </w:tc>
        <w:tc>
          <w:tcPr>
            <w:tcW w:w="8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</w:tbl>
    <w:p w:rsidR="00C1096F" w:rsidRPr="0046486A" w:rsidRDefault="00F335D2">
      <w:pPr>
        <w:rPr>
          <w:lang w:val="pt-PT"/>
        </w:rPr>
      </w:pPr>
      <w:r w:rsidRPr="0046486A">
        <w:rPr>
          <w:lang w:val="pt-PT"/>
        </w:rPr>
        <w:br w:type="page"/>
      </w:r>
    </w:p>
    <w:tbl>
      <w:tblPr>
        <w:tblStyle w:val="Table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6"/>
        <w:gridCol w:w="1216"/>
        <w:gridCol w:w="1216"/>
        <w:gridCol w:w="1216"/>
        <w:gridCol w:w="1216"/>
      </w:tblGrid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lastRenderedPageBreak/>
              <w:t xml:space="preserve">Determinantes comportamentais </w:t>
            </w:r>
          </w:p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lang w:val="pt-PT"/>
              </w:rPr>
            </w:pPr>
            <w:r w:rsidRPr="0046486A">
              <w:rPr>
                <w:lang w:val="pt-PT"/>
              </w:rPr>
              <w:t xml:space="preserve">(inserir estes indicadores nos polígonos de </w:t>
            </w:r>
            <w:r w:rsidRPr="0046486A">
              <w:rPr>
                <w:u w:val="single"/>
                <w:lang w:val="pt-PT"/>
              </w:rPr>
              <w:t>análise do comportamento</w:t>
            </w:r>
            <w:r w:rsidRPr="0046486A">
              <w:rPr>
                <w:lang w:val="pt-PT"/>
              </w:rPr>
              <w:t xml:space="preserve"> de </w:t>
            </w:r>
            <w:hyperlink r:id="rId13" w:history="1">
              <w:r w:rsidRPr="0046486A">
                <w:rPr>
                  <w:color w:val="1155CC"/>
                  <w:u w:val="single"/>
                  <w:lang w:val="pt-PT"/>
                </w:rPr>
                <w:t>folha de cálculo com dados de Utiliz</w:t>
              </w:r>
              <w:r w:rsidRPr="0046486A">
                <w:rPr>
                  <w:color w:val="1155CC"/>
                  <w:u w:val="single"/>
                  <w:lang w:val="pt-PT"/>
                </w:rPr>
                <w:t xml:space="preserve">ação de Mosquiteiros Tratados com Inseticida - </w:t>
              </w:r>
            </w:hyperlink>
            <w:r w:rsidRPr="0046486A">
              <w:rPr>
                <w:lang w:val="pt-PT"/>
              </w:rPr>
              <w:t>diapositivos 15 e 16)</w:t>
            </w:r>
          </w:p>
        </w:tc>
      </w:tr>
      <w:tr w:rsidR="00C1096F" w:rsidRPr="0046486A">
        <w:tc>
          <w:tcPr>
            <w:tcW w:w="4486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C1096F" w:rsidRPr="0046486A" w:rsidRDefault="00F335D2">
            <w:pPr>
              <w:spacing w:before="40" w:after="40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Indicador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conhecimentos, atitudes e práticas-ano</w:t>
            </w:r>
          </w:p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localização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conhecimentos, atitudes e práticas-ano</w:t>
            </w:r>
          </w:p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localização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conhecimentos, atitudes e práticas-ano</w:t>
            </w:r>
          </w:p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localização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 xml:space="preserve">estudo sanguíneo em </w:t>
            </w:r>
            <w:r w:rsidRPr="0046486A">
              <w:rPr>
                <w:smallCaps/>
                <w:lang w:val="pt-PT"/>
              </w:rPr>
              <w:t>massa-ano</w:t>
            </w:r>
          </w:p>
          <w:p w:rsidR="00C1096F" w:rsidRPr="0046486A" w:rsidRDefault="00F335D2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46486A">
              <w:rPr>
                <w:smallCaps/>
                <w:lang w:val="pt-PT"/>
              </w:rPr>
              <w:t>localização</w:t>
            </w:r>
          </w:p>
        </w:tc>
      </w:tr>
      <w:tr w:rsidR="00C1096F" w:rsidRPr="0046486A">
        <w:trPr>
          <w:trHeight w:val="220"/>
        </w:trPr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t>Acesso</w:t>
            </w: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com acesso do agregado familiar a um Mosquiteiro Tratado com Inseticida (referir-se ao rácio uso:acesso)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lang w:val="pt-PT"/>
              </w:rPr>
            </w:pPr>
          </w:p>
        </w:tc>
      </w:tr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t>Conhecimento</w:t>
            </w: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sabem que a malária é transmitida por mosquitos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estavam conscientes de que um Mosquiteiro Tratado com Inseticida é um método de prevenção da malária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t>Atitudes em matéria de Mosquiteiros Tratados com Inseticida</w:t>
            </w: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com uma atitude favorável em </w:t>
            </w:r>
            <w:r w:rsidRPr="0046486A">
              <w:rPr>
                <w:lang w:val="pt-PT"/>
              </w:rPr>
              <w:t>relação à utilização do Mosquiteiro Tratado com Inseticida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dos inquiridos que acreditam que dormir sob um Mosquiteiro Tratado com Inseticida permite uma boa noite de sono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acreditam que os Mosquiteiros </w:t>
            </w:r>
            <w:r w:rsidRPr="0046486A">
              <w:rPr>
                <w:lang w:val="pt-PT"/>
              </w:rPr>
              <w:t>Tratados com Inseticida são fáceis de utilizar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acreditam que o uso de Mosquiteiro Tratado com Inseticida é seguro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consideram desconfortável dormir sob um Mosquiteiro Tratado com Inseticida </w:t>
            </w:r>
            <w:r w:rsidRPr="0046486A">
              <w:rPr>
                <w:lang w:val="pt-PT"/>
              </w:rPr>
              <w:t>quando está calor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se sentem desconfortáveis com o cheiro do inseticida de um Mosquiteiro Tratado com Inseticida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acreditam que os Mosquiteiros Tratados com Inseticida mais </w:t>
            </w:r>
            <w:r w:rsidRPr="0046486A">
              <w:rPr>
                <w:lang w:val="pt-PT"/>
              </w:rPr>
              <w:lastRenderedPageBreak/>
              <w:t xml:space="preserve">caros são mais </w:t>
            </w:r>
            <w:r w:rsidRPr="0046486A">
              <w:rPr>
                <w:lang w:val="pt-PT"/>
              </w:rPr>
              <w:t>eficazes do que as redes mais baratas ou gratuitas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lastRenderedPageBreak/>
              <w:t>Cuidados relativos aos Mosquiteiros Tratados com Inseticida</w:t>
            </w: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acreditam que existem medidas que podem ser tomadas para manter um Mosquiteiro Tratado com Inseticida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t>Eficácia da resposta dos Mosquiteiros Tratados com Inseticida</w:t>
            </w: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acreditam que dormir sob um Mosquiteiro Tratado com Inseticida todas as noites é a melhor forma de evitar a malária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acreditam que </w:t>
            </w:r>
            <w:r w:rsidRPr="0046486A">
              <w:rPr>
                <w:lang w:val="pt-PT"/>
              </w:rPr>
              <w:t>muitas pessoas que dormem sob um Mosquiteiro Tratado com Inseticida ainda apanham malária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acreditam que a probabilidade de ter malária é a mesma quer durmam ou não sob um Mosquiteiro Tratado com Inseticida 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t>Autoeficácia na utilização de Mosquiteiros Tratados com Inseticida</w:t>
            </w: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sentem que podem dormir sob um Mosquiteiro Tratado com Inseticida durante toda a noite, quando há muitos mosquitos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 xml:space="preserve">Proporção de inquiridos que sentem que </w:t>
            </w:r>
            <w:r w:rsidRPr="0046486A">
              <w:rPr>
                <w:lang w:val="pt-PT"/>
              </w:rPr>
              <w:t>podem dormir sob um Mosquiteiro Tratado com Inseticida durante toda a noite, mesmo quando há poucos mosquitos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inquiridos que sentem que podem assegurar que todos os seus filhos dormem debaixo de uma rede mosquiteira todas as noites do ano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46486A">
              <w:rPr>
                <w:b/>
                <w:lang w:val="pt-PT"/>
              </w:rPr>
              <w:t>Normas percebidas relativamente aos Mosquiteiros Tratados com Inseticida</w:t>
            </w: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membros do agregado familiar que acreditam que pelo menos metade dos membros da sua comunidade dormiu sob um Mosquiteiro Tratado com Inseticida na noite anterior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C1096F" w:rsidRPr="0046486A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F3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46486A">
              <w:rPr>
                <w:lang w:val="pt-PT"/>
              </w:rPr>
              <w:t>Proporção de membros do agregado familiar que acreditam que a maioria dos agregados familiares na sua comunidade amarram a sua rede quando esta não está a ser utilizada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C1096F" w:rsidRPr="0046486A" w:rsidRDefault="00C1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</w:tbl>
    <w:p w:rsidR="00C1096F" w:rsidRPr="0046486A" w:rsidRDefault="00C1096F">
      <w:pPr>
        <w:rPr>
          <w:lang w:val="pt-PT"/>
        </w:rPr>
      </w:pPr>
    </w:p>
    <w:p w:rsidR="00C1096F" w:rsidRPr="0046486A" w:rsidRDefault="00F335D2">
      <w:pPr>
        <w:rPr>
          <w:lang w:val="pt-PT"/>
        </w:rPr>
      </w:pPr>
      <w:r w:rsidRPr="0046486A">
        <w:rPr>
          <w:lang w:val="pt-PT"/>
        </w:rPr>
        <w:lastRenderedPageBreak/>
        <w:t xml:space="preserve">Este recurso faz parte do </w:t>
      </w:r>
      <w:hyperlink r:id="rId14" w:history="1">
        <w:r w:rsidRPr="0046486A">
          <w:rPr>
            <w:color w:val="1155CC"/>
            <w:u w:val="single"/>
            <w:lang w:val="pt-PT"/>
          </w:rPr>
          <w:t>Conjunto de Ferramentas de Desenvolvimento Estratégico da Mudança Social e Comportamental da Malária</w:t>
        </w:r>
      </w:hyperlink>
    </w:p>
    <w:sectPr w:rsidR="00C1096F" w:rsidRPr="0046486A">
      <w:footerReference w:type="first" r:id="rId15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D2" w:rsidRDefault="00F335D2">
      <w:pPr>
        <w:spacing w:after="0" w:line="240" w:lineRule="auto"/>
      </w:pPr>
      <w:r>
        <w:separator/>
      </w:r>
    </w:p>
  </w:endnote>
  <w:endnote w:type="continuationSeparator" w:id="0">
    <w:p w:rsidR="00F335D2" w:rsidRDefault="00F3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F" w:rsidRPr="0046486A" w:rsidRDefault="00F335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 xml:space="preserve">Resumo dos dados de Mudança Social e Comportamental: Utilização de </w:t>
    </w:r>
    <w:r>
      <w:rPr>
        <w:lang w:val="pt-BR"/>
      </w:rPr>
      <w:t>Mosquiteiros Tratados com Inseticida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F" w:rsidRDefault="00F335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lang w:val="pt-BR"/>
      </w:rPr>
      <w:t xml:space="preserve">[Título </w:t>
    </w:r>
    <w:r>
      <w:rPr>
        <w:lang w:val="pt-BR"/>
      </w:rPr>
      <w:t>do documento]</w:t>
    </w:r>
    <w:r>
      <w:rPr>
        <w:lang w:val="pt-BR"/>
      </w:rPr>
      <w:tab/>
      <w:t xml:space="preserve">| </w:t>
    </w:r>
    <w:r>
      <w:rPr>
        <w:lang w:val="pt-BR"/>
      </w:rPr>
      <w:fldChar w:fldCharType="begin"/>
    </w:r>
    <w:r>
      <w:rPr>
        <w:lang w:val="pt-BR"/>
      </w:rPr>
      <w:instrText>PAGE</w:instrText>
    </w:r>
    <w:r>
      <w:rPr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F" w:rsidRPr="0046486A" w:rsidRDefault="00F335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 xml:space="preserve">Resumo </w:t>
    </w:r>
    <w:r>
      <w:rPr>
        <w:lang w:val="pt-BR"/>
      </w:rPr>
      <w:t xml:space="preserve">dos dados de Mudança Social e Comportamental: </w:t>
    </w:r>
    <w:r>
      <w:rPr>
        <w:lang w:val="pt-BR"/>
      </w:rPr>
      <w:t>Utilização de Mosquiteiros Tratados com Inseticida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D2" w:rsidRDefault="00F335D2">
      <w:pPr>
        <w:spacing w:after="0" w:line="240" w:lineRule="auto"/>
      </w:pPr>
      <w:r>
        <w:separator/>
      </w:r>
    </w:p>
  </w:footnote>
  <w:footnote w:type="continuationSeparator" w:id="0">
    <w:p w:rsidR="00F335D2" w:rsidRDefault="00F33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6F"/>
    <w:rsid w:val="0046486A"/>
    <w:rsid w:val="00C1096F"/>
    <w:rsid w:val="00F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cs.google.com/presentation/d/1i9Vy5CcgtmFE2MC1MKY7lmTzUS1FyXvlIPSLINgkuhg/edit?usp=sharin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ocs.google.com/presentation/d/1i9Vy5CcgtmFE2MC1MKY7lmTzUS1FyXvlIPSLINgkuhg/edit?usp=shari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dmalaria.org/sites/default/files/National-Malaria-SBC-Strategy-Template-2020-EN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endmalaria.org/sites/default/files/National-Malaria-SBC-Strategy-Guidance-2020-EN_0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drive/folders/1paJiNjmiHdVtfI25BZSCfpk1HV61ygc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2020-11-04T22:21:00Z</dcterms:created>
  <dcterms:modified xsi:type="dcterms:W3CDTF">2020-11-04T22:22:00Z</dcterms:modified>
</cp:coreProperties>
</file>